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4F" w:rsidRPr="00D3174F" w:rsidRDefault="00D3174F" w:rsidP="00D3174F">
      <w:pPr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8"/>
          <w:szCs w:val="28"/>
        </w:rPr>
      </w:pPr>
      <w:bookmarkStart w:id="0" w:name="_GoBack"/>
      <w:r w:rsidRPr="00D3174F">
        <w:rPr>
          <w:rStyle w:val="FontStyle15"/>
          <w:rFonts w:ascii="Times New Roman" w:hAnsi="Times New Roman"/>
          <w:b/>
          <w:sz w:val="28"/>
          <w:szCs w:val="28"/>
        </w:rPr>
        <w:t>Аннотация</w:t>
      </w:r>
    </w:p>
    <w:bookmarkEnd w:id="0"/>
    <w:p w:rsidR="00D3174F" w:rsidRDefault="00D3174F" w:rsidP="00D3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предназначена для реализации в 9 классах общеобразовательных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учреждений  с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углублённым изучением английского языка и составлена на основе П</w:t>
      </w:r>
      <w:r>
        <w:rPr>
          <w:rFonts w:ascii="Times New Roman" w:hAnsi="Times New Roman" w:cs="Times New Roman"/>
          <w:sz w:val="28"/>
          <w:szCs w:val="28"/>
        </w:rPr>
        <w:t xml:space="preserve">рограммы О. В. </w:t>
      </w:r>
      <w:r>
        <w:rPr>
          <w:rFonts w:ascii="Times New Roman" w:hAnsi="Times New Roman" w:cs="Times New Roman"/>
          <w:iCs/>
          <w:sz w:val="28"/>
          <w:szCs w:val="28"/>
        </w:rPr>
        <w:t>Афанасьевой, И. В. Михеевой, Н. В. Языковой для</w:t>
      </w:r>
      <w:r>
        <w:rPr>
          <w:rFonts w:ascii="Times New Roman" w:hAnsi="Times New Roman" w:cs="Times New Roman"/>
          <w:sz w:val="28"/>
          <w:szCs w:val="28"/>
        </w:rPr>
        <w:t xml:space="preserve">  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и школ с углубленным изучением английского языка. - М.: «Просвещение», 2010г.</w:t>
      </w:r>
    </w:p>
    <w:p w:rsidR="00D3174F" w:rsidRDefault="00D3174F" w:rsidP="00D317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достижение следующих целей: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общаться на английском языке с учетом речевых возможностей и потребностей учащихся 9 классов;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лингвистических представлений (слово, предложение, части речи, интонация и т. п.), необходимых для владения устной и письменной речью на английском языке;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личности, его речевых способностей, внимания, мышления, памяти, воображения; мотивации к дальнейшему изучению английского языка;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социокультурных знаний и умений учащихся 9 классов с учетом их интересов и возрастных психологических особенностей;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расширить спектр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специальных умений, таких как, умение пользоваться справочником учебника, двуязычным словарем, толковым английским словарем, интернетом;</w:t>
      </w:r>
    </w:p>
    <w:p w:rsidR="00D3174F" w:rsidRDefault="00D3174F" w:rsidP="00D3174F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.воспитание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дружелюбного отношения к представителям других стран, взаимопониманию людей разных сообществ, осознание английского языка как универсального средства межличностного и межкультурного общения.</w:t>
      </w:r>
    </w:p>
    <w:p w:rsidR="00D3174F" w:rsidRDefault="00D3174F" w:rsidP="00D31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«Английский язык» относится к образовательной области «Филология». На изучение предмета отведено 170 часов в год, по 5 часов в неделю.</w:t>
      </w:r>
    </w:p>
    <w:p w:rsidR="00D3174F" w:rsidRDefault="00D3174F" w:rsidP="00D31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связано с такими предметами, как «Русский язык», «Литература», «История», «География».</w:t>
      </w:r>
    </w:p>
    <w:p w:rsidR="00D3174F" w:rsidRDefault="00D3174F" w:rsidP="00D317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предмета «Английский язык» учащийся 9 класса должен:</w:t>
      </w:r>
    </w:p>
    <w:p w:rsidR="00D3174F" w:rsidRDefault="00D3174F" w:rsidP="00D317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знать/понимать:</w:t>
      </w:r>
    </w:p>
    <w:p w:rsidR="00D3174F" w:rsidRDefault="00D3174F" w:rsidP="00D317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3174F" w:rsidRDefault="00D3174F" w:rsidP="00D317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D3174F" w:rsidRDefault="00D3174F" w:rsidP="00D317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-временных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3174F" w:rsidRDefault="00D3174F" w:rsidP="00D317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3174F" w:rsidRDefault="00D3174F" w:rsidP="00D3174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D3174F" w:rsidRDefault="00D3174F" w:rsidP="00D317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D3174F" w:rsidRDefault="00D3174F" w:rsidP="00D3174F">
      <w:pPr>
        <w:spacing w:after="0" w:line="169" w:lineRule="atLeast"/>
        <w:ind w:right="9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области говорения</w:t>
      </w:r>
    </w:p>
    <w:p w:rsidR="00D3174F" w:rsidRDefault="00D3174F" w:rsidP="00D317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3174F" w:rsidRDefault="00D3174F" w:rsidP="00D317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D3174F" w:rsidRDefault="00D3174F" w:rsidP="00D317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D3174F" w:rsidRDefault="00D3174F" w:rsidP="00D317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D3174F" w:rsidRDefault="00D3174F" w:rsidP="00D3174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перифраз, синонимичные средства в процессе устного общения.</w:t>
      </w:r>
    </w:p>
    <w:p w:rsidR="00D3174F" w:rsidRDefault="00D3174F" w:rsidP="00D31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аудирования</w:t>
      </w:r>
      <w:proofErr w:type="spellEnd"/>
    </w:p>
    <w:p w:rsidR="00D3174F" w:rsidRDefault="00D3174F" w:rsidP="00D3174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</w:r>
    </w:p>
    <w:p w:rsidR="00D3174F" w:rsidRDefault="00D3174F" w:rsidP="00D3174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D3174F" w:rsidRDefault="00D3174F" w:rsidP="00D3174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переспрос, просьбу повторить.</w:t>
      </w:r>
    </w:p>
    <w:p w:rsidR="00D3174F" w:rsidRDefault="00D3174F" w:rsidP="00D31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области чтения</w:t>
      </w:r>
    </w:p>
    <w:p w:rsidR="00D3174F" w:rsidRDefault="00D3174F" w:rsidP="00D317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иноязычном тексте: прогнозировать его содержание по заголовку; </w:t>
      </w:r>
    </w:p>
    <w:p w:rsidR="00D3174F" w:rsidRDefault="00D3174F" w:rsidP="00D317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устанавливать логическую последовательность основных фактов текста); </w:t>
      </w:r>
    </w:p>
    <w:p w:rsidR="00D3174F" w:rsidRDefault="00D3174F" w:rsidP="00D317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D3174F" w:rsidRDefault="00D3174F" w:rsidP="00D317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текст с выборочным пониманием нужной или интересующей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ин- формации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74F" w:rsidRDefault="00D3174F" w:rsidP="00D3174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области письма</w:t>
      </w:r>
    </w:p>
    <w:p w:rsidR="00D3174F" w:rsidRDefault="00D3174F" w:rsidP="00D3174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анкеты и формуляры; </w:t>
      </w:r>
    </w:p>
    <w:p w:rsidR="00D3174F" w:rsidRDefault="00D3174F" w:rsidP="00D3174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D3174F" w:rsidRDefault="00D3174F" w:rsidP="00D317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174F" w:rsidRDefault="00D3174F" w:rsidP="00D317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D3174F" w:rsidRDefault="00D3174F" w:rsidP="00D317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создания целостной картины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поликультурного мира, осознания места и роли родного и изучаемого иностранного языка в этом мире; </w:t>
      </w:r>
    </w:p>
    <w:p w:rsidR="00D3174F" w:rsidRDefault="00D3174F" w:rsidP="00D3174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D3174F" w:rsidRDefault="00D3174F" w:rsidP="00D3174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D3174F" w:rsidRDefault="00D3174F" w:rsidP="00D31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учебной деятельности</w:t>
      </w:r>
    </w:p>
    <w:p w:rsidR="00D3174F" w:rsidRDefault="00D3174F" w:rsidP="00D31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предполагает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уроков: </w:t>
      </w:r>
    </w:p>
    <w:p w:rsidR="00D3174F" w:rsidRDefault="00D3174F" w:rsidP="00D317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комбинированные уроки:</w:t>
      </w:r>
    </w:p>
    <w:p w:rsidR="00D3174F" w:rsidRDefault="00D3174F" w:rsidP="00D31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обучения новым образцам и развития устной речи.</w:t>
      </w:r>
    </w:p>
    <w:p w:rsidR="00D3174F" w:rsidRDefault="00D3174F" w:rsidP="00D31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обучения новой лексике и развития устной речи.</w:t>
      </w:r>
    </w:p>
    <w:p w:rsidR="00D3174F" w:rsidRDefault="00D3174F" w:rsidP="00D31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обучения новой грамматической форме и развития устной речи.</w:t>
      </w:r>
    </w:p>
    <w:p w:rsidR="00D3174F" w:rsidRDefault="00D3174F" w:rsidP="00D31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обучения новой лексике и развития умений навыков чтения.</w:t>
      </w:r>
    </w:p>
    <w:p w:rsidR="00D3174F" w:rsidRDefault="00D3174F" w:rsidP="00D317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обучения новой грамматической форме и развития умений и навыков чтения</w:t>
      </w:r>
    </w:p>
    <w:p w:rsidR="00D3174F" w:rsidRDefault="00D3174F" w:rsidP="00D317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Комбинированный урок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текста.</w:t>
      </w:r>
    </w:p>
    <w:p w:rsidR="00D3174F" w:rsidRDefault="00D3174F" w:rsidP="00D3174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контроля (проведение контрольных работ, тестов).</w:t>
      </w:r>
    </w:p>
    <w:p w:rsidR="00D3174F" w:rsidRDefault="00D3174F" w:rsidP="00D317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</w:t>
      </w:r>
    </w:p>
    <w:p w:rsidR="00D3174F" w:rsidRDefault="00D3174F" w:rsidP="00D317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предполагает использование следующих видов контроля: текущий, промежуточный, итоговый. Текущий контроль </w:t>
      </w:r>
      <w:r>
        <w:rPr>
          <w:rFonts w:ascii="Times New Roman" w:hAnsi="Times New Roman"/>
          <w:sz w:val="28"/>
          <w:szCs w:val="28"/>
        </w:rPr>
        <w:lastRenderedPageBreak/>
        <w:t xml:space="preserve">проводится в форме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проверочных самостоятельных работ, контрольных работ в тестовой форме, словарных диктантов</w:t>
      </w:r>
      <w:r>
        <w:rPr>
          <w:rFonts w:ascii="Times New Roman" w:hAnsi="Times New Roman"/>
          <w:sz w:val="28"/>
          <w:szCs w:val="28"/>
        </w:rPr>
        <w:t>, контроля монологической речи; промежуточный контроль – полугодовая контрольная работа, годовая контрольная работа. Итоговой формой контроля знаний является промежуточная аттестация в устной форме по билетам.</w:t>
      </w:r>
    </w:p>
    <w:p w:rsidR="00AD7DB8" w:rsidRDefault="00AD7DB8"/>
    <w:sectPr w:rsidR="00AD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72AA"/>
    <w:multiLevelType w:val="hybridMultilevel"/>
    <w:tmpl w:val="5082E944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2678"/>
    <w:multiLevelType w:val="hybridMultilevel"/>
    <w:tmpl w:val="2C8A1A86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594A"/>
    <w:multiLevelType w:val="hybridMultilevel"/>
    <w:tmpl w:val="4C4A2378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36D1"/>
    <w:multiLevelType w:val="hybridMultilevel"/>
    <w:tmpl w:val="7A942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77629"/>
    <w:multiLevelType w:val="hybridMultilevel"/>
    <w:tmpl w:val="ABBAB154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F163B"/>
    <w:multiLevelType w:val="hybridMultilevel"/>
    <w:tmpl w:val="3A46D8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A7D29"/>
    <w:multiLevelType w:val="hybridMultilevel"/>
    <w:tmpl w:val="B0203BFE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586"/>
    <w:multiLevelType w:val="hybridMultilevel"/>
    <w:tmpl w:val="0232A446"/>
    <w:lvl w:ilvl="0" w:tplc="D8F2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66109"/>
    <w:multiLevelType w:val="hybridMultilevel"/>
    <w:tmpl w:val="AD367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4F"/>
    <w:rsid w:val="00AD7DB8"/>
    <w:rsid w:val="00D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E023-0566-4B65-ACBF-FD7AEB8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4F"/>
    <w:pPr>
      <w:ind w:left="720"/>
      <w:contextualSpacing/>
    </w:pPr>
  </w:style>
  <w:style w:type="character" w:customStyle="1" w:styleId="FontStyle15">
    <w:name w:val="Font Style15"/>
    <w:basedOn w:val="a0"/>
    <w:rsid w:val="00D3174F"/>
    <w:rPr>
      <w:rFonts w:ascii="Bookman Old Style" w:hAnsi="Bookman Old Style" w:cs="Bookman Old Style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Королева</cp:lastModifiedBy>
  <cp:revision>1</cp:revision>
  <dcterms:created xsi:type="dcterms:W3CDTF">2016-10-14T10:07:00Z</dcterms:created>
  <dcterms:modified xsi:type="dcterms:W3CDTF">2016-10-14T10:09:00Z</dcterms:modified>
</cp:coreProperties>
</file>